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F7" w:rsidRDefault="00F70CF7" w:rsidP="00F70C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15</w:t>
      </w:r>
    </w:p>
    <w:p w:rsidR="00F70CF7" w:rsidRPr="00F70CF7" w:rsidRDefault="00F70CF7" w:rsidP="00F70C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CF7">
        <w:rPr>
          <w:rFonts w:ascii="Times New Roman" w:hAnsi="Times New Roman" w:cs="Times New Roman"/>
          <w:sz w:val="24"/>
          <w:szCs w:val="24"/>
        </w:rPr>
        <w:t>Планируемые мероприятия по охране лесов от пожаров</w:t>
      </w:r>
    </w:p>
    <w:tbl>
      <w:tblPr>
        <w:tblW w:w="146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1"/>
        <w:gridCol w:w="2159"/>
        <w:gridCol w:w="676"/>
        <w:gridCol w:w="996"/>
        <w:gridCol w:w="996"/>
        <w:gridCol w:w="996"/>
        <w:gridCol w:w="996"/>
        <w:gridCol w:w="996"/>
        <w:gridCol w:w="996"/>
        <w:gridCol w:w="996"/>
        <w:gridCol w:w="996"/>
        <w:gridCol w:w="1616"/>
      </w:tblGrid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proofErr w:type="gramEnd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</w:t>
            </w:r>
            <w:proofErr w:type="spellEnd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9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968" w:type="dxa"/>
            <w:gridSpan w:val="8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Обьем</w:t>
            </w:r>
            <w:proofErr w:type="spellEnd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</w:p>
        </w:tc>
        <w:tc>
          <w:tcPr>
            <w:tcW w:w="1616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объемы за планируемый период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2159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16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Устройство </w:t>
            </w: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минполос</w:t>
            </w:r>
            <w:proofErr w:type="spellEnd"/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3724,5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061C6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12081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11772,6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12002,5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12001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11772,6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12002,5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95588,2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Уход за </w:t>
            </w: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минполосами</w:t>
            </w:r>
            <w:proofErr w:type="spellEnd"/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1168,58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1258,58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1258,58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1258,58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1261,6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9859,62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9337,9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5527C4" w:rsidRPr="00552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33442,9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34410,5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33175,2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34904,6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35001,9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35265,2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34935,6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35035,9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276172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Устройство противопожарных разрывов шириной 10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446,2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Устройство противопожарных разрывов шириной 20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475,4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Устройство противопожарных разрывов шириной 30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197,9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Устройство противопожарных разрывов шириной 50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76,8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Устройство противопожарных разрывов шириной 100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Уход за разрывами шириной 10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1012,6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1014,9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1001,9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1003,8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1054,5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1026,6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8237,2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Уход за разрывами шириной 20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389,4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438,8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449,8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453,25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3422,85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Уход за разрывами шириной 30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333,4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Уход за разрывами шириной 50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1280,1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Уход за разрывами шириной 100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Ремонт дорог противопожарного назначения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884,4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888,4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874,4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864,4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855,4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856,4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850,4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6957,2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Строительство ПХС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Устройство противопожарного </w:t>
            </w: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заслона шириной до 300 м.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143,44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278,34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Устройство противопожарных водоемов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Строительство ПСПИ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1327F5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Строительство пожарно-наблюдательных вышек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Контролируемое выжигание сухих горючих материалов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327F5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7067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7147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7741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7911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60151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Установка и ремонт аншлагов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517B23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6434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Установка и ремонт шлагбаумов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517B23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3495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Установка панно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517B23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 w:val="restart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Устройство мест </w:t>
            </w: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отдыха</w:t>
            </w: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Алтайское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vMerge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70CF7" w:rsidRPr="00F70CF7" w:rsidTr="00F70CF7">
        <w:trPr>
          <w:trHeight w:val="20"/>
        </w:trPr>
        <w:tc>
          <w:tcPr>
            <w:tcW w:w="218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517B23" w:rsidP="00F70CF7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F70CF7"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99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61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F70CF7" w:rsidRPr="00F70CF7" w:rsidRDefault="00F70CF7" w:rsidP="00F70CF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4651</w:t>
            </w:r>
          </w:p>
        </w:tc>
      </w:tr>
    </w:tbl>
    <w:p w:rsidR="00A514B4" w:rsidRDefault="00A514B4"/>
    <w:sectPr w:rsidR="00A514B4" w:rsidSect="00F70CF7">
      <w:pgSz w:w="16838" w:h="11906" w:orient="landscape"/>
      <w:pgMar w:top="1134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0CF7"/>
    <w:rsid w:val="001327F5"/>
    <w:rsid w:val="00517B23"/>
    <w:rsid w:val="005527C4"/>
    <w:rsid w:val="007768A9"/>
    <w:rsid w:val="00837B38"/>
    <w:rsid w:val="00A514B4"/>
    <w:rsid w:val="00C061C6"/>
    <w:rsid w:val="00F7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0C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0CF7"/>
    <w:rPr>
      <w:color w:val="800080"/>
      <w:u w:val="single"/>
    </w:rPr>
  </w:style>
  <w:style w:type="paragraph" w:customStyle="1" w:styleId="xl63">
    <w:name w:val="xl63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F70CF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F7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70C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70C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70C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70C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70C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70C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70CF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F70C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70C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70C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70C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70C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A9F19-8C39-43FB-B40A-4927A712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3533</Words>
  <Characters>20141</Characters>
  <Application>Microsoft Office Word</Application>
  <DocSecurity>0</DocSecurity>
  <Lines>167</Lines>
  <Paragraphs>47</Paragraphs>
  <ScaleCrop>false</ScaleCrop>
  <Company/>
  <LinksUpToDate>false</LinksUpToDate>
  <CharactersWithSpaces>23627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6</cp:revision>
  <dcterms:created xsi:type="dcterms:W3CDTF">2010-10-28T08:13:00Z</dcterms:created>
  <dcterms:modified xsi:type="dcterms:W3CDTF">2010-10-29T03:10:00Z</dcterms:modified>
</cp:coreProperties>
</file>